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 по чрезвычайным 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>ситуациям города Алматы МЧС РК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>БУДЬТЕ ОСТОРОЖНЫ НА ВОДЕ !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Основными причинами несчастных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 xml:space="preserve"> случаев на воде являются грубое нарушение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 xml:space="preserve"> гражданами правил безопасности на воде ,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 xml:space="preserve">  либо их незнание.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Прочитайте и запомните основные 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правила безопасности на воде </w:t>
      </w:r>
      <w:bookmarkEnd w:id="0"/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Купайтесь только на оборудованных пляжах и в других отведенных для купания местах , где есть официальное разрешения и спасательная служба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Не умея плавать , не заходите в воду выше пояса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Во время купания не теряйте друг друга из виду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Не заплывайте далеко от берега , а также за буйки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Не умея плавать , не пользуйтесь для плавания кругами , надувными матрацами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Не подплывайте к близко идущим катерам , лодкам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Не прыгайте в воду с лодок , мостов причалов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Не купайтесь слишком  долго , возможно переохлаждение организма и усталость ;</w:t>
      </w:r>
    </w:p>
    <w:p w:rsidR="00F8251C" w:rsidRPr="00F8251C" w:rsidRDefault="00F8251C" w:rsidP="00F8251C">
      <w:pPr>
        <w:pStyle w:val="a3"/>
        <w:numPr>
          <w:ilvl w:val="0"/>
          <w:numId w:val="1"/>
        </w:numPr>
        <w:tabs>
          <w:tab w:val="left" w:pos="1620"/>
          <w:tab w:val="left" w:pos="3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 xml:space="preserve">Не купайтесь в ночное время и в нетрезвом состоянии ; </w:t>
      </w:r>
    </w:p>
    <w:p w:rsidR="00F8251C" w:rsidRPr="00F8251C" w:rsidRDefault="00F8251C" w:rsidP="00F8251C">
      <w:pPr>
        <w:pStyle w:val="a3"/>
        <w:tabs>
          <w:tab w:val="left" w:pos="1620"/>
          <w:tab w:val="left" w:pos="3010"/>
        </w:tabs>
        <w:ind w:left="6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251C" w:rsidRPr="00F8251C" w:rsidRDefault="00F8251C" w:rsidP="00F8251C">
      <w:pPr>
        <w:pStyle w:val="a3"/>
        <w:tabs>
          <w:tab w:val="left" w:pos="1620"/>
        </w:tabs>
        <w:ind w:left="-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>При переохлаждении тела пловца в воде могут появиться судороги , которые сводят руку , а чаще ногу или обе ноги. При судорогах надо немедленно выйти из воды. Если нет этой возможности , то необходимо действовать следующим образом :</w:t>
      </w:r>
    </w:p>
    <w:p w:rsidR="00F8251C" w:rsidRPr="00F8251C" w:rsidRDefault="00F8251C" w:rsidP="00F8251C">
      <w:pPr>
        <w:pStyle w:val="a3"/>
        <w:tabs>
          <w:tab w:val="left" w:pos="1620"/>
        </w:tabs>
        <w:ind w:left="-60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1. Изменить стиль плавания – плыть на спине ;</w:t>
      </w:r>
    </w:p>
    <w:p w:rsidR="00F8251C" w:rsidRPr="00F8251C" w:rsidRDefault="00F8251C" w:rsidP="00F8251C">
      <w:pPr>
        <w:pStyle w:val="a3"/>
        <w:tabs>
          <w:tab w:val="left" w:pos="1620"/>
        </w:tabs>
        <w:ind w:left="-60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2. При ощущении стягивания пальцев руки , надо быстро , с силой сжать кисть руки в кулак , сделать резкое отбрасывающее движение рукой в наружную сторону , разжать кулак .</w:t>
      </w:r>
    </w:p>
    <w:p w:rsidR="00F8251C" w:rsidRPr="00F8251C" w:rsidRDefault="00F8251C" w:rsidP="00F8251C">
      <w:pPr>
        <w:pStyle w:val="a3"/>
        <w:tabs>
          <w:tab w:val="left" w:pos="1620"/>
        </w:tabs>
        <w:ind w:left="-60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3. При судороге икроножной мышцы необходимо согнуться , двумя руками обхватить стопу пострадавшей ноги и с силой подтянуть стопу к себе ;</w:t>
      </w:r>
    </w:p>
    <w:p w:rsidR="00F8251C" w:rsidRPr="00F8251C" w:rsidRDefault="00F8251C" w:rsidP="00F8251C">
      <w:pPr>
        <w:pStyle w:val="a3"/>
        <w:tabs>
          <w:tab w:val="left" w:pos="1620"/>
        </w:tabs>
        <w:ind w:left="-60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4. При судорогах мышц бедра необходимо обхватить рукой ногу с наружной стороны ниже голени у лодыжки ( заподъем ) и , согнув ее в колено , потянуть рукой с силой назад к спине ;</w:t>
      </w:r>
    </w:p>
    <w:p w:rsidR="00F8251C" w:rsidRPr="00F8251C" w:rsidRDefault="00F8251C" w:rsidP="00F8251C">
      <w:pPr>
        <w:pStyle w:val="a3"/>
        <w:tabs>
          <w:tab w:val="left" w:pos="1620"/>
        </w:tabs>
        <w:ind w:left="-60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t>5. Произвести укалывание любым острым подручным предметом ( булавкой , иголкой ,  и т.п.)</w:t>
      </w:r>
    </w:p>
    <w:p w:rsidR="00F8251C" w:rsidRPr="00F8251C" w:rsidRDefault="00F8251C" w:rsidP="00F8251C">
      <w:pPr>
        <w:pStyle w:val="a3"/>
        <w:tabs>
          <w:tab w:val="left" w:pos="1620"/>
        </w:tabs>
        <w:ind w:left="-60"/>
        <w:rPr>
          <w:rFonts w:ascii="Times New Roman" w:hAnsi="Times New Roman" w:cs="Times New Roman"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sz w:val="28"/>
          <w:szCs w:val="28"/>
          <w:lang w:val="kk-KZ"/>
        </w:rPr>
        <w:lastRenderedPageBreak/>
        <w:t>6. Уставший пловец должен помнить , что лучшим способом для отдыха на воде является положение « лежа на спине » .</w:t>
      </w:r>
    </w:p>
    <w:p w:rsidR="00F8251C" w:rsidRPr="00F8251C" w:rsidRDefault="00F8251C" w:rsidP="00F8251C">
      <w:pPr>
        <w:pStyle w:val="a3"/>
        <w:tabs>
          <w:tab w:val="left" w:pos="1620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1C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proofErr w:type="spellStart"/>
      <w:r w:rsidRPr="00F8251C">
        <w:rPr>
          <w:rFonts w:ascii="Times New Roman" w:hAnsi="Times New Roman" w:cs="Times New Roman"/>
          <w:b/>
          <w:sz w:val="28"/>
          <w:szCs w:val="28"/>
        </w:rPr>
        <w:t>лефоны</w:t>
      </w:r>
      <w:proofErr w:type="spellEnd"/>
      <w:r w:rsidRPr="00F8251C">
        <w:rPr>
          <w:rFonts w:ascii="Times New Roman" w:hAnsi="Times New Roman" w:cs="Times New Roman"/>
          <w:b/>
          <w:sz w:val="28"/>
          <w:szCs w:val="28"/>
        </w:rPr>
        <w:t xml:space="preserve"> экстренных служб</w:t>
      </w:r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1C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proofErr w:type="gramStart"/>
      <w:r w:rsidRPr="00F825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1C">
        <w:rPr>
          <w:rFonts w:ascii="Times New Roman" w:hAnsi="Times New Roman" w:cs="Times New Roman"/>
          <w:b/>
          <w:sz w:val="28"/>
          <w:szCs w:val="28"/>
        </w:rPr>
        <w:t>ДЧС – 101,112</w:t>
      </w:r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1C">
        <w:rPr>
          <w:rFonts w:ascii="Times New Roman" w:hAnsi="Times New Roman" w:cs="Times New Roman"/>
          <w:b/>
          <w:sz w:val="28"/>
          <w:szCs w:val="28"/>
        </w:rPr>
        <w:t>Полиция – 102</w:t>
      </w:r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1C">
        <w:rPr>
          <w:rFonts w:ascii="Times New Roman" w:hAnsi="Times New Roman" w:cs="Times New Roman"/>
          <w:b/>
          <w:sz w:val="28"/>
          <w:szCs w:val="28"/>
        </w:rPr>
        <w:t>Скорая медицинская помощь – 103</w:t>
      </w:r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1C">
        <w:rPr>
          <w:rFonts w:ascii="Times New Roman" w:hAnsi="Times New Roman" w:cs="Times New Roman"/>
          <w:b/>
          <w:sz w:val="28"/>
          <w:szCs w:val="28"/>
        </w:rPr>
        <w:t>Аварийная служба газа – 104</w:t>
      </w:r>
    </w:p>
    <w:p w:rsidR="00F8251C" w:rsidRPr="00F8251C" w:rsidRDefault="00F8251C" w:rsidP="00F8251C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1C">
        <w:rPr>
          <w:rFonts w:ascii="Times New Roman" w:hAnsi="Times New Roman" w:cs="Times New Roman"/>
          <w:b/>
          <w:sz w:val="28"/>
          <w:szCs w:val="28"/>
        </w:rPr>
        <w:t>Служба спасения – 109</w:t>
      </w:r>
    </w:p>
    <w:p w:rsidR="00C135D2" w:rsidRDefault="00C135D2"/>
    <w:sectPr w:rsidR="00C1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B02"/>
    <w:multiLevelType w:val="hybridMultilevel"/>
    <w:tmpl w:val="9AD0B02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5B"/>
    <w:rsid w:val="0004575B"/>
    <w:rsid w:val="002B0A9F"/>
    <w:rsid w:val="00C135D2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2021-04-07T08:31:00Z</dcterms:created>
  <dcterms:modified xsi:type="dcterms:W3CDTF">2021-04-07T08:31:00Z</dcterms:modified>
</cp:coreProperties>
</file>