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D4" w:rsidRPr="003E25D4" w:rsidRDefault="003E25D4" w:rsidP="003E25D4">
      <w:pPr>
        <w:tabs>
          <w:tab w:val="left" w:pos="1620"/>
        </w:tabs>
        <w:ind w:left="4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25D4">
        <w:rPr>
          <w:rFonts w:ascii="Times New Roman" w:hAnsi="Times New Roman" w:cs="Times New Roman"/>
          <w:b/>
          <w:sz w:val="28"/>
          <w:szCs w:val="28"/>
          <w:lang w:val="kk-KZ"/>
        </w:rPr>
        <w:t>Министерство по чрезвычайным</w:t>
      </w:r>
    </w:p>
    <w:p w:rsidR="003E25D4" w:rsidRPr="003E25D4" w:rsidRDefault="003E25D4" w:rsidP="003E25D4">
      <w:pPr>
        <w:tabs>
          <w:tab w:val="left" w:pos="1620"/>
        </w:tabs>
        <w:ind w:left="4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25D4">
        <w:rPr>
          <w:rFonts w:ascii="Times New Roman" w:hAnsi="Times New Roman" w:cs="Times New Roman"/>
          <w:b/>
          <w:sz w:val="28"/>
          <w:szCs w:val="28"/>
          <w:lang w:val="kk-KZ"/>
        </w:rPr>
        <w:t>Ситуациям Республики Казахстан</w:t>
      </w:r>
    </w:p>
    <w:p w:rsidR="003E25D4" w:rsidRPr="003E25D4" w:rsidRDefault="003E25D4" w:rsidP="003E25D4">
      <w:pPr>
        <w:tabs>
          <w:tab w:val="left" w:pos="1620"/>
        </w:tabs>
        <w:ind w:left="4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25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Департамент по чрезвычайным </w:t>
      </w:r>
    </w:p>
    <w:p w:rsidR="003E25D4" w:rsidRPr="003E25D4" w:rsidRDefault="003E25D4" w:rsidP="003E25D4">
      <w:pPr>
        <w:tabs>
          <w:tab w:val="left" w:pos="1620"/>
        </w:tabs>
        <w:ind w:left="4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25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ситуациям города Алматы </w:t>
      </w:r>
    </w:p>
    <w:p w:rsidR="003E25D4" w:rsidRPr="003E25D4" w:rsidRDefault="003E25D4" w:rsidP="003E25D4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25D4" w:rsidRPr="003E25D4" w:rsidRDefault="003E25D4" w:rsidP="003E25D4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3E25D4">
        <w:rPr>
          <w:rFonts w:ascii="Times New Roman" w:hAnsi="Times New Roman" w:cs="Times New Roman"/>
          <w:b/>
          <w:sz w:val="28"/>
          <w:szCs w:val="28"/>
          <w:lang w:val="kk-KZ"/>
        </w:rPr>
        <w:t>Неструктурная опасность при землетрясении</w:t>
      </w:r>
    </w:p>
    <w:p w:rsidR="003E25D4" w:rsidRPr="003E25D4" w:rsidRDefault="003E25D4" w:rsidP="003E25D4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25D4">
        <w:rPr>
          <w:rFonts w:ascii="Times New Roman" w:hAnsi="Times New Roman" w:cs="Times New Roman"/>
          <w:b/>
          <w:sz w:val="28"/>
          <w:szCs w:val="28"/>
          <w:lang w:val="kk-KZ"/>
        </w:rPr>
        <w:t>и пути ее снижения</w:t>
      </w:r>
    </w:p>
    <w:bookmarkEnd w:id="0"/>
    <w:p w:rsidR="003E25D4" w:rsidRPr="003E25D4" w:rsidRDefault="003E25D4" w:rsidP="003E25D4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5D4">
        <w:rPr>
          <w:rFonts w:ascii="Times New Roman" w:hAnsi="Times New Roman" w:cs="Times New Roman"/>
          <w:b/>
          <w:sz w:val="28"/>
          <w:szCs w:val="28"/>
        </w:rPr>
        <w:t xml:space="preserve">« Неструктурная опасность » </w:t>
      </w:r>
    </w:p>
    <w:p w:rsidR="003E25D4" w:rsidRPr="003E25D4" w:rsidRDefault="003E25D4" w:rsidP="003E25D4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5D4">
        <w:rPr>
          <w:rFonts w:ascii="Times New Roman" w:hAnsi="Times New Roman" w:cs="Times New Roman"/>
          <w:b/>
          <w:sz w:val="28"/>
          <w:szCs w:val="28"/>
        </w:rPr>
        <w:t>Что это такое</w:t>
      </w:r>
      <w:proofErr w:type="gramStart"/>
      <w:r w:rsidRPr="003E25D4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3E25D4" w:rsidRPr="003E25D4" w:rsidRDefault="003E25D4" w:rsidP="003E25D4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E25D4">
        <w:rPr>
          <w:rFonts w:ascii="Times New Roman" w:hAnsi="Times New Roman" w:cs="Times New Roman"/>
          <w:sz w:val="28"/>
          <w:szCs w:val="28"/>
        </w:rPr>
        <w:t>Это все</w:t>
      </w:r>
      <w:proofErr w:type="gramStart"/>
      <w:r w:rsidRPr="003E25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25D4">
        <w:rPr>
          <w:rFonts w:ascii="Times New Roman" w:hAnsi="Times New Roman" w:cs="Times New Roman"/>
          <w:sz w:val="28"/>
          <w:szCs w:val="28"/>
        </w:rPr>
        <w:t xml:space="preserve"> что не относится к конструкциям здания ( это не стены , не перекрытия , не колонны ,не балки ). К неструктурным элементам относятся мебель</w:t>
      </w:r>
      <w:proofErr w:type="gramStart"/>
      <w:r w:rsidRPr="003E25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25D4">
        <w:rPr>
          <w:rFonts w:ascii="Times New Roman" w:hAnsi="Times New Roman" w:cs="Times New Roman"/>
          <w:sz w:val="28"/>
          <w:szCs w:val="28"/>
        </w:rPr>
        <w:t xml:space="preserve"> бытовая техника , осветительные и нагревательные устройства , трубы и т.д.</w:t>
      </w:r>
    </w:p>
    <w:p w:rsidR="003E25D4" w:rsidRPr="003E25D4" w:rsidRDefault="003E25D4" w:rsidP="003E25D4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5D4">
        <w:rPr>
          <w:rFonts w:ascii="Times New Roman" w:hAnsi="Times New Roman" w:cs="Times New Roman"/>
          <w:b/>
          <w:sz w:val="28"/>
          <w:szCs w:val="28"/>
        </w:rPr>
        <w:t>Найдем и устраним угрозы « Неструктурной » опасности</w:t>
      </w:r>
      <w:proofErr w:type="gramStart"/>
      <w:r w:rsidRPr="003E25D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3E25D4" w:rsidRPr="003E25D4" w:rsidRDefault="003E25D4" w:rsidP="003E25D4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3E25D4">
        <w:rPr>
          <w:rFonts w:ascii="Times New Roman" w:hAnsi="Times New Roman" w:cs="Times New Roman"/>
          <w:sz w:val="28"/>
          <w:szCs w:val="28"/>
        </w:rPr>
        <w:t>Прочно прикрепите шкафы</w:t>
      </w:r>
      <w:proofErr w:type="gramStart"/>
      <w:r w:rsidRPr="003E25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25D4">
        <w:rPr>
          <w:rFonts w:ascii="Times New Roman" w:hAnsi="Times New Roman" w:cs="Times New Roman"/>
          <w:sz w:val="28"/>
          <w:szCs w:val="28"/>
        </w:rPr>
        <w:t xml:space="preserve"> стеллажи к стенам. Мебель следует разместить так</w:t>
      </w:r>
      <w:proofErr w:type="gramStart"/>
      <w:r w:rsidRPr="003E25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25D4">
        <w:rPr>
          <w:rFonts w:ascii="Times New Roman" w:hAnsi="Times New Roman" w:cs="Times New Roman"/>
          <w:sz w:val="28"/>
          <w:szCs w:val="28"/>
        </w:rPr>
        <w:t xml:space="preserve"> чтобы она не могла упасть на спальные места , не перекрыть выходы из комнат.</w:t>
      </w:r>
    </w:p>
    <w:p w:rsidR="003E25D4" w:rsidRPr="003E25D4" w:rsidRDefault="003E25D4" w:rsidP="003E25D4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3E25D4">
        <w:rPr>
          <w:rFonts w:ascii="Times New Roman" w:hAnsi="Times New Roman" w:cs="Times New Roman"/>
          <w:sz w:val="28"/>
          <w:szCs w:val="28"/>
        </w:rPr>
        <w:t>Закрепляем картины</w:t>
      </w:r>
      <w:proofErr w:type="gramStart"/>
      <w:r w:rsidRPr="003E25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25D4">
        <w:rPr>
          <w:rFonts w:ascii="Times New Roman" w:hAnsi="Times New Roman" w:cs="Times New Roman"/>
          <w:sz w:val="28"/>
          <w:szCs w:val="28"/>
        </w:rPr>
        <w:t xml:space="preserve"> зеркала и часы с помощью открытых или закрывающихся крючков .</w:t>
      </w:r>
    </w:p>
    <w:p w:rsidR="003E25D4" w:rsidRPr="003E25D4" w:rsidRDefault="003E25D4" w:rsidP="003E25D4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3E25D4">
        <w:rPr>
          <w:rFonts w:ascii="Times New Roman" w:hAnsi="Times New Roman" w:cs="Times New Roman"/>
          <w:sz w:val="28"/>
          <w:szCs w:val="28"/>
        </w:rPr>
        <w:t>Прочно закрепите или переместите вниз тяжелые вещи</w:t>
      </w:r>
      <w:proofErr w:type="gramStart"/>
      <w:r w:rsidRPr="003E25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25D4">
        <w:rPr>
          <w:rFonts w:ascii="Times New Roman" w:hAnsi="Times New Roman" w:cs="Times New Roman"/>
          <w:sz w:val="28"/>
          <w:szCs w:val="28"/>
        </w:rPr>
        <w:t xml:space="preserve"> лежащие на полках или мебели. Отодвигаем кровати от окон. Надежно закрепите люстры и люминесцентные светильники.</w:t>
      </w:r>
    </w:p>
    <w:p w:rsidR="003E25D4" w:rsidRPr="003E25D4" w:rsidRDefault="003E25D4" w:rsidP="003E25D4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3E25D4">
        <w:rPr>
          <w:rFonts w:ascii="Times New Roman" w:hAnsi="Times New Roman" w:cs="Times New Roman"/>
          <w:sz w:val="28"/>
          <w:szCs w:val="28"/>
        </w:rPr>
        <w:t>Заменяем задвижки в шкафах на такие</w:t>
      </w:r>
      <w:proofErr w:type="gramStart"/>
      <w:r w:rsidRPr="003E25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25D4">
        <w:rPr>
          <w:rFonts w:ascii="Times New Roman" w:hAnsi="Times New Roman" w:cs="Times New Roman"/>
          <w:sz w:val="28"/>
          <w:szCs w:val="28"/>
        </w:rPr>
        <w:t xml:space="preserve"> которые не откроются в случае землетрясения.</w:t>
      </w:r>
    </w:p>
    <w:p w:rsidR="003E25D4" w:rsidRPr="003E25D4" w:rsidRDefault="003E25D4" w:rsidP="003E25D4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3E25D4">
        <w:rPr>
          <w:rFonts w:ascii="Times New Roman" w:hAnsi="Times New Roman" w:cs="Times New Roman"/>
          <w:sz w:val="28"/>
          <w:szCs w:val="28"/>
        </w:rPr>
        <w:t>Емкости</w:t>
      </w:r>
      <w:proofErr w:type="gramStart"/>
      <w:r w:rsidRPr="003E25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25D4">
        <w:rPr>
          <w:rFonts w:ascii="Times New Roman" w:hAnsi="Times New Roman" w:cs="Times New Roman"/>
          <w:sz w:val="28"/>
          <w:szCs w:val="28"/>
        </w:rPr>
        <w:t xml:space="preserve"> содержащие легковоспламеняющиеся и едкие жидкости , должны быть надежно закупорены и храниться так  , чтобы они не могли упасть и разбиться при колебаниях здания.</w:t>
      </w:r>
    </w:p>
    <w:p w:rsidR="003E25D4" w:rsidRPr="003E25D4" w:rsidRDefault="003E25D4" w:rsidP="003E25D4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3E25D4">
        <w:rPr>
          <w:rFonts w:ascii="Times New Roman" w:hAnsi="Times New Roman" w:cs="Times New Roman"/>
          <w:sz w:val="28"/>
          <w:szCs w:val="28"/>
        </w:rPr>
        <w:t>Прикрепляем бытовую технику к стене</w:t>
      </w:r>
      <w:proofErr w:type="gramStart"/>
      <w:r w:rsidRPr="003E25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E25D4" w:rsidRPr="003E25D4" w:rsidRDefault="003E25D4" w:rsidP="003E25D4">
      <w:pPr>
        <w:tabs>
          <w:tab w:val="left" w:pos="4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5D4">
        <w:rPr>
          <w:rFonts w:ascii="Times New Roman" w:hAnsi="Times New Roman" w:cs="Times New Roman"/>
          <w:sz w:val="28"/>
          <w:szCs w:val="28"/>
        </w:rPr>
        <w:t xml:space="preserve"> </w:t>
      </w:r>
      <w:r w:rsidRPr="003E25D4">
        <w:rPr>
          <w:rFonts w:ascii="Times New Roman" w:hAnsi="Times New Roman" w:cs="Times New Roman"/>
          <w:b/>
          <w:sz w:val="28"/>
          <w:szCs w:val="28"/>
          <w:lang w:val="kk-KZ"/>
        </w:rPr>
        <w:t>Те</w:t>
      </w:r>
      <w:proofErr w:type="spellStart"/>
      <w:r w:rsidRPr="003E25D4">
        <w:rPr>
          <w:rFonts w:ascii="Times New Roman" w:hAnsi="Times New Roman" w:cs="Times New Roman"/>
          <w:b/>
          <w:sz w:val="28"/>
          <w:szCs w:val="28"/>
        </w:rPr>
        <w:t>лефоны</w:t>
      </w:r>
      <w:proofErr w:type="spellEnd"/>
      <w:r w:rsidRPr="003E25D4">
        <w:rPr>
          <w:rFonts w:ascii="Times New Roman" w:hAnsi="Times New Roman" w:cs="Times New Roman"/>
          <w:b/>
          <w:sz w:val="28"/>
          <w:szCs w:val="28"/>
        </w:rPr>
        <w:t xml:space="preserve"> экстренных служб</w:t>
      </w:r>
    </w:p>
    <w:p w:rsidR="003E25D4" w:rsidRPr="003E25D4" w:rsidRDefault="003E25D4" w:rsidP="003E25D4">
      <w:pPr>
        <w:tabs>
          <w:tab w:val="left" w:pos="4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5D4">
        <w:rPr>
          <w:rFonts w:ascii="Times New Roman" w:hAnsi="Times New Roman" w:cs="Times New Roman"/>
          <w:b/>
          <w:sz w:val="28"/>
          <w:szCs w:val="28"/>
        </w:rPr>
        <w:t>Республики Казахстан</w:t>
      </w:r>
      <w:proofErr w:type="gramStart"/>
      <w:r w:rsidRPr="003E25D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3E25D4" w:rsidRPr="003E25D4" w:rsidRDefault="003E25D4" w:rsidP="003E25D4">
      <w:pPr>
        <w:tabs>
          <w:tab w:val="left" w:pos="4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5D4">
        <w:rPr>
          <w:rFonts w:ascii="Times New Roman" w:hAnsi="Times New Roman" w:cs="Times New Roman"/>
          <w:b/>
          <w:sz w:val="28"/>
          <w:szCs w:val="28"/>
        </w:rPr>
        <w:t>ДЧС – 101,112</w:t>
      </w:r>
    </w:p>
    <w:p w:rsidR="003E25D4" w:rsidRPr="003E25D4" w:rsidRDefault="003E25D4" w:rsidP="003E25D4">
      <w:pPr>
        <w:tabs>
          <w:tab w:val="left" w:pos="4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5D4">
        <w:rPr>
          <w:rFonts w:ascii="Times New Roman" w:hAnsi="Times New Roman" w:cs="Times New Roman"/>
          <w:b/>
          <w:sz w:val="28"/>
          <w:szCs w:val="28"/>
        </w:rPr>
        <w:lastRenderedPageBreak/>
        <w:t>Полиция – 102</w:t>
      </w:r>
    </w:p>
    <w:p w:rsidR="003E25D4" w:rsidRPr="003E25D4" w:rsidRDefault="003E25D4" w:rsidP="003E25D4">
      <w:pPr>
        <w:tabs>
          <w:tab w:val="left" w:pos="4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5D4">
        <w:rPr>
          <w:rFonts w:ascii="Times New Roman" w:hAnsi="Times New Roman" w:cs="Times New Roman"/>
          <w:b/>
          <w:sz w:val="28"/>
          <w:szCs w:val="28"/>
        </w:rPr>
        <w:t>Скорая медицинская помощь – 103</w:t>
      </w:r>
    </w:p>
    <w:p w:rsidR="003E25D4" w:rsidRPr="003E25D4" w:rsidRDefault="003E25D4" w:rsidP="003E25D4">
      <w:pPr>
        <w:tabs>
          <w:tab w:val="left" w:pos="4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5D4">
        <w:rPr>
          <w:rFonts w:ascii="Times New Roman" w:hAnsi="Times New Roman" w:cs="Times New Roman"/>
          <w:b/>
          <w:sz w:val="28"/>
          <w:szCs w:val="28"/>
        </w:rPr>
        <w:t>Аварийная служба газа – 104</w:t>
      </w:r>
    </w:p>
    <w:p w:rsidR="003E25D4" w:rsidRPr="003E25D4" w:rsidRDefault="003E25D4" w:rsidP="003E25D4">
      <w:pPr>
        <w:tabs>
          <w:tab w:val="left" w:pos="4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5D4">
        <w:rPr>
          <w:rFonts w:ascii="Times New Roman" w:hAnsi="Times New Roman" w:cs="Times New Roman"/>
          <w:b/>
          <w:sz w:val="28"/>
          <w:szCs w:val="28"/>
        </w:rPr>
        <w:t>Служба спасения – 109</w:t>
      </w:r>
    </w:p>
    <w:p w:rsidR="003E25D4" w:rsidRPr="004530B9" w:rsidRDefault="003E25D4" w:rsidP="003E25D4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C135D2" w:rsidRDefault="00C135D2"/>
    <w:sectPr w:rsidR="00C13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CDA"/>
    <w:multiLevelType w:val="hybridMultilevel"/>
    <w:tmpl w:val="3B78D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9A"/>
    <w:rsid w:val="003E25D4"/>
    <w:rsid w:val="00451A9A"/>
    <w:rsid w:val="00AD489A"/>
    <w:rsid w:val="00C1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Gulim</cp:lastModifiedBy>
  <cp:revision>2</cp:revision>
  <dcterms:created xsi:type="dcterms:W3CDTF">2021-04-07T08:29:00Z</dcterms:created>
  <dcterms:modified xsi:type="dcterms:W3CDTF">2021-04-07T08:29:00Z</dcterms:modified>
</cp:coreProperties>
</file>